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A9" w:rsidRDefault="00466AA9" w:rsidP="00466A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466AA9" w:rsidRDefault="00466AA9" w:rsidP="00466A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466AA9" w:rsidRDefault="00466AA9" w:rsidP="00466A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                               Review Questions</w:t>
      </w:r>
    </w:p>
    <w:p w:rsidR="00466AA9" w:rsidRDefault="00466AA9" w:rsidP="00466A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</w:t>
      </w:r>
      <w:r>
        <w:rPr>
          <w:rFonts w:ascii="Times New Roman" w:hAnsi="Times New Roman" w:cs="Times New Roman"/>
          <w:color w:val="000000"/>
        </w:rPr>
        <w:tab/>
        <w:t>In what ways did genocide impact the development of this “developing” country?</w:t>
      </w:r>
    </w:p>
    <w:p w:rsidR="00466AA9" w:rsidRDefault="00466AA9" w:rsidP="00466A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The government would try to build more schools and base its government on not being genocide again.</w:t>
      </w:r>
    </w:p>
    <w:p w:rsidR="00466AA9" w:rsidRDefault="00466AA9" w:rsidP="00466A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 Where does the rebuilding of a country shattered by genocide begin? What can the people do? What can the government do? What can the international community do?</w:t>
      </w:r>
    </w:p>
    <w:p w:rsidR="00466AA9" w:rsidRDefault="00466AA9" w:rsidP="00466A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They begin by rebuilding schools, hospitals, and the government. The people can help teach the kids and the ones who </w:t>
      </w:r>
      <w:r w:rsidR="00BD45F4">
        <w:rPr>
          <w:rFonts w:ascii="Times New Roman" w:hAnsi="Times New Roman" w:cs="Times New Roman"/>
          <w:color w:val="000000"/>
        </w:rPr>
        <w:t xml:space="preserve">had lose the parents and the older teach the younger. </w:t>
      </w:r>
      <w:proofErr w:type="gramStart"/>
      <w:r w:rsidR="00BD45F4">
        <w:rPr>
          <w:rFonts w:ascii="Times New Roman" w:hAnsi="Times New Roman" w:cs="Times New Roman"/>
          <w:color w:val="000000"/>
        </w:rPr>
        <w:t>The should</w:t>
      </w:r>
      <w:proofErr w:type="gramEnd"/>
      <w:r w:rsidR="00BD45F4">
        <w:rPr>
          <w:rFonts w:ascii="Times New Roman" w:hAnsi="Times New Roman" w:cs="Times New Roman"/>
          <w:color w:val="000000"/>
        </w:rPr>
        <w:t xml:space="preserve"> base their government off of the genocide so it want happen again. </w:t>
      </w:r>
    </w:p>
    <w:p w:rsidR="00466AA9" w:rsidRDefault="00466AA9" w:rsidP="00466A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66AA9" w:rsidRDefault="00466AA9" w:rsidP="00466A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>
        <w:rPr>
          <w:rFonts w:ascii="Times New Roman" w:hAnsi="Times New Roman" w:cs="Times New Roman"/>
          <w:color w:val="000000"/>
        </w:rPr>
        <w:tab/>
        <w:t>How can justice be found in post-genocide Rwanda?</w:t>
      </w:r>
    </w:p>
    <w:p w:rsidR="00466AA9" w:rsidRDefault="00466AA9" w:rsidP="00466AA9">
      <w:r>
        <w:rPr>
          <w:rFonts w:ascii="Times New Roman" w:hAnsi="Times New Roman" w:cs="Times New Roman"/>
          <w:color w:val="000000"/>
        </w:rPr>
        <w:t>4.</w:t>
      </w:r>
      <w:r>
        <w:rPr>
          <w:rFonts w:ascii="Times New Roman" w:hAnsi="Times New Roman" w:cs="Times New Roman"/>
          <w:color w:val="000000"/>
        </w:rPr>
        <w:tab/>
        <w:t>Which can bring justice to the people of Rwanda more effectively – international courts or community courts? Explain.</w:t>
      </w:r>
    </w:p>
    <w:sectPr w:rsidR="00466AA9" w:rsidSect="00466AA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6AA9"/>
    <w:rsid w:val="00466AA9"/>
    <w:rsid w:val="00BD45F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D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2012-04-11T17:08:00Z</dcterms:created>
  <dcterms:modified xsi:type="dcterms:W3CDTF">2012-04-11T17:35:00Z</dcterms:modified>
</cp:coreProperties>
</file>